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AC3" w:rsidRPr="00A61A42" w:rsidRDefault="00783AC3" w:rsidP="00D533A9">
      <w:pPr>
        <w:spacing w:after="0" w:line="240" w:lineRule="auto"/>
        <w:jc w:val="right"/>
        <w:rPr>
          <w:rFonts w:ascii="Sylfaen" w:hAnsi="Sylfaen"/>
          <w:i/>
          <w:sz w:val="20"/>
          <w:lang w:val="hy-AM"/>
        </w:rPr>
      </w:pPr>
      <w:r w:rsidRPr="00A61A42">
        <w:rPr>
          <w:rFonts w:ascii="Sylfaen" w:hAnsi="Sylfaen"/>
          <w:i/>
          <w:sz w:val="20"/>
          <w:lang w:val="hy-AM"/>
        </w:rPr>
        <w:t>Հավելված N 1</w:t>
      </w:r>
    </w:p>
    <w:p w:rsidR="00783AC3" w:rsidRPr="00A61A42" w:rsidRDefault="00783AC3" w:rsidP="00D533A9">
      <w:pPr>
        <w:spacing w:after="0" w:line="240" w:lineRule="auto"/>
        <w:jc w:val="right"/>
        <w:rPr>
          <w:rFonts w:ascii="Sylfaen" w:hAnsi="Sylfaen"/>
          <w:i/>
          <w:sz w:val="20"/>
          <w:lang w:val="hy-AM"/>
        </w:rPr>
      </w:pPr>
      <w:r w:rsidRPr="00A61A42">
        <w:rPr>
          <w:rFonts w:ascii="Sylfaen" w:hAnsi="Sylfaen" w:cs="Sylfaen"/>
          <w:i/>
          <w:sz w:val="20"/>
          <w:lang w:val="hy-AM"/>
        </w:rPr>
        <w:t xml:space="preserve">&lt;&lt;     &gt;&gt; &lt;&lt;     &gt;&gt; </w:t>
      </w:r>
      <w:r w:rsidR="00E30CAC" w:rsidRPr="00A61A42">
        <w:rPr>
          <w:rFonts w:ascii="Sylfaen" w:hAnsi="Sylfaen" w:cs="Sylfaen"/>
          <w:i/>
          <w:sz w:val="20"/>
          <w:lang w:val="hy-AM"/>
        </w:rPr>
        <w:t>2014</w:t>
      </w:r>
      <w:r w:rsidRPr="00A61A42">
        <w:rPr>
          <w:rFonts w:ascii="Sylfaen" w:hAnsi="Sylfaen" w:cs="Sylfaen"/>
          <w:i/>
          <w:sz w:val="20"/>
          <w:lang w:val="hy-AM"/>
        </w:rPr>
        <w:t xml:space="preserve"> թ.</w:t>
      </w:r>
      <w:r w:rsidRPr="00A61A42">
        <w:rPr>
          <w:rFonts w:ascii="Sylfaen" w:hAnsi="Sylfaen"/>
          <w:i/>
          <w:sz w:val="20"/>
          <w:lang w:val="hy-AM"/>
        </w:rPr>
        <w:t xml:space="preserve"> կնքված </w:t>
      </w:r>
    </w:p>
    <w:p w:rsidR="00783AC3" w:rsidRPr="00A61A42" w:rsidRDefault="00B46AE7" w:rsidP="00D533A9">
      <w:pPr>
        <w:spacing w:after="0" w:line="240" w:lineRule="auto"/>
        <w:ind w:firstLine="142"/>
        <w:jc w:val="right"/>
        <w:rPr>
          <w:rFonts w:ascii="Sylfaen" w:hAnsi="Sylfaen" w:cs="Times Armenian"/>
          <w:b/>
          <w:i/>
          <w:lang w:val="hy-AM"/>
        </w:rPr>
      </w:pPr>
      <w:r>
        <w:rPr>
          <w:rFonts w:ascii="Sylfaen" w:hAnsi="Sylfaen" w:cs="Times Armenian"/>
          <w:i/>
          <w:lang w:val="hy-AM"/>
        </w:rPr>
        <w:t>ՎԲԿ-ՇՀԱՊՁԲ-14/</w:t>
      </w:r>
      <w:r w:rsidR="00A5624A">
        <w:rPr>
          <w:rFonts w:ascii="Sylfaen" w:hAnsi="Sylfaen" w:cs="Times Armenian"/>
          <w:i/>
          <w:lang w:val="en-US"/>
        </w:rPr>
        <w:t>11</w:t>
      </w:r>
      <w:r>
        <w:rPr>
          <w:rFonts w:ascii="Sylfaen" w:hAnsi="Sylfaen" w:cs="Times Armenian"/>
          <w:i/>
          <w:lang w:val="en-US"/>
        </w:rPr>
        <w:t xml:space="preserve"> </w:t>
      </w:r>
      <w:r w:rsidR="00443CB0" w:rsidRPr="00A61A42">
        <w:rPr>
          <w:rFonts w:ascii="Sylfaen" w:hAnsi="Sylfaen" w:cs="Times Armenian"/>
          <w:i/>
        </w:rPr>
        <w:t xml:space="preserve"> </w:t>
      </w:r>
      <w:r w:rsidR="00783AC3" w:rsidRPr="00A61A42">
        <w:rPr>
          <w:rFonts w:ascii="Sylfaen" w:hAnsi="Sylfaen"/>
          <w:i/>
          <w:sz w:val="20"/>
          <w:lang w:val="hy-AM"/>
        </w:rPr>
        <w:t>ծածկագրով գնման պայմանագրի</w:t>
      </w:r>
    </w:p>
    <w:p w:rsidR="00902960" w:rsidRDefault="00902960" w:rsidP="00D533A9">
      <w:pPr>
        <w:spacing w:after="0" w:line="240" w:lineRule="auto"/>
        <w:jc w:val="center"/>
        <w:rPr>
          <w:rFonts w:ascii="Sylfaen" w:hAnsi="Sylfaen" w:cs="Sylfaen"/>
          <w:b/>
          <w:lang w:val="es-ES"/>
        </w:rPr>
      </w:pPr>
    </w:p>
    <w:p w:rsidR="00783AC3" w:rsidRPr="00A61A42" w:rsidRDefault="00783AC3" w:rsidP="00D533A9">
      <w:pPr>
        <w:spacing w:after="0"/>
        <w:jc w:val="center"/>
        <w:rPr>
          <w:rFonts w:ascii="Sylfaen" w:hAnsi="Sylfaen" w:cs="Sylfaen"/>
          <w:b/>
          <w:lang w:val="es-ES"/>
        </w:rPr>
      </w:pPr>
      <w:r w:rsidRPr="00A61A42">
        <w:rPr>
          <w:rFonts w:ascii="Sylfaen" w:hAnsi="Sylfaen" w:cs="Sylfaen"/>
          <w:b/>
          <w:lang w:val="es-ES"/>
        </w:rPr>
        <w:t>ԴԵՂՈՐԱՅՔ</w:t>
      </w:r>
      <w:r w:rsidRPr="00A61A42">
        <w:rPr>
          <w:rFonts w:ascii="Sylfaen" w:hAnsi="Sylfaen" w:cs="Sylfaen"/>
          <w:b/>
          <w:sz w:val="24"/>
          <w:szCs w:val="24"/>
          <w:lang w:val="hy-AM"/>
        </w:rPr>
        <w:t xml:space="preserve">Ի </w:t>
      </w:r>
      <w:r w:rsidRPr="00A61A42">
        <w:rPr>
          <w:rFonts w:ascii="Sylfaen" w:hAnsi="Sylfaen" w:cs="Sylfaen"/>
          <w:b/>
          <w:lang w:val="es-ES"/>
        </w:rPr>
        <w:t xml:space="preserve">ՁԵՌՔԲԵՐՄԱՆ </w:t>
      </w:r>
    </w:p>
    <w:p w:rsidR="00783AC3" w:rsidRDefault="00783AC3" w:rsidP="00D533A9">
      <w:pPr>
        <w:spacing w:after="0"/>
        <w:jc w:val="center"/>
        <w:rPr>
          <w:rFonts w:ascii="Sylfaen" w:hAnsi="Sylfaen"/>
          <w:b/>
          <w:szCs w:val="24"/>
          <w:lang w:val="en-US"/>
        </w:rPr>
      </w:pPr>
      <w:r w:rsidRPr="00A61A42">
        <w:rPr>
          <w:rFonts w:ascii="Sylfaen" w:hAnsi="Sylfaen"/>
          <w:b/>
          <w:szCs w:val="24"/>
          <w:lang w:val="hy-AM"/>
        </w:rPr>
        <w:t>ՏԵԽՆԻԿԱԿԱՆ</w:t>
      </w:r>
      <w:r w:rsidRPr="00A61A42">
        <w:rPr>
          <w:rFonts w:ascii="Sylfaen" w:hAnsi="Sylfaen"/>
          <w:b/>
          <w:szCs w:val="24"/>
          <w:lang w:val="es-ES"/>
        </w:rPr>
        <w:t xml:space="preserve"> </w:t>
      </w:r>
      <w:r w:rsidRPr="00A61A42">
        <w:rPr>
          <w:rFonts w:ascii="Sylfaen" w:hAnsi="Sylfaen"/>
          <w:b/>
          <w:szCs w:val="24"/>
          <w:lang w:val="hy-AM"/>
        </w:rPr>
        <w:t>ԲՆՈՒԹԱԳԻՐ</w:t>
      </w:r>
    </w:p>
    <w:p w:rsidR="00902960" w:rsidRPr="00902960" w:rsidRDefault="00902960" w:rsidP="00D533A9">
      <w:pPr>
        <w:spacing w:after="0"/>
        <w:jc w:val="center"/>
        <w:rPr>
          <w:rFonts w:ascii="Sylfaen" w:hAnsi="Sylfaen"/>
          <w:b/>
          <w:sz w:val="24"/>
          <w:szCs w:val="24"/>
          <w:lang w:val="en-US"/>
        </w:rPr>
      </w:pPr>
    </w:p>
    <w:tbl>
      <w:tblPr>
        <w:tblW w:w="11058" w:type="dxa"/>
        <w:tblInd w:w="-906" w:type="dxa"/>
        <w:tblLook w:val="04A0"/>
      </w:tblPr>
      <w:tblGrid>
        <w:gridCol w:w="34"/>
        <w:gridCol w:w="1422"/>
        <w:gridCol w:w="3832"/>
        <w:gridCol w:w="381"/>
        <w:gridCol w:w="4262"/>
        <w:gridCol w:w="833"/>
        <w:gridCol w:w="294"/>
      </w:tblGrid>
      <w:tr w:rsidR="002B4E76" w:rsidRPr="00A61A42" w:rsidTr="0064117B">
        <w:trPr>
          <w:gridBefore w:val="1"/>
          <w:gridAfter w:val="1"/>
          <w:wBefore w:w="37" w:type="dxa"/>
          <w:wAfter w:w="324" w:type="dxa"/>
          <w:trHeight w:val="142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A61A42" w:rsidRDefault="00B76F56" w:rsidP="00783A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 w:eastAsia="en-US"/>
              </w:rPr>
              <w:t>Չափաբաժին</w:t>
            </w:r>
            <w:proofErr w:type="spellEnd"/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A61A42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/>
                <w:sz w:val="24"/>
                <w:szCs w:val="24"/>
                <w:lang w:val="en-US" w:eastAsia="en-US"/>
              </w:rPr>
            </w:pPr>
            <w:proofErr w:type="spellStart"/>
            <w:r w:rsidRPr="00A61A42">
              <w:rPr>
                <w:rFonts w:ascii="Sylfaen" w:hAnsi="Sylfaen"/>
                <w:b/>
                <w:bCs/>
                <w:i/>
                <w:sz w:val="24"/>
                <w:szCs w:val="24"/>
                <w:lang w:val="en-US" w:eastAsia="en-US"/>
              </w:rPr>
              <w:t>Առևտրային</w:t>
            </w:r>
            <w:proofErr w:type="spellEnd"/>
            <w:r w:rsidRPr="00A61A42">
              <w:rPr>
                <w:rFonts w:ascii="Sylfaen" w:hAnsi="Sylfaen"/>
                <w:b/>
                <w:bCs/>
                <w:i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61A42">
              <w:rPr>
                <w:rFonts w:ascii="Sylfaen" w:hAnsi="Sylfaen"/>
                <w:b/>
                <w:bCs/>
                <w:i/>
                <w:sz w:val="24"/>
                <w:szCs w:val="24"/>
                <w:lang w:val="en-US" w:eastAsia="en-US"/>
              </w:rPr>
              <w:t>անվանումը</w:t>
            </w:r>
            <w:proofErr w:type="spellEnd"/>
            <w:r w:rsidRPr="00A61A42">
              <w:rPr>
                <w:rFonts w:ascii="Sylfaen" w:hAnsi="Sylfaen"/>
                <w:b/>
                <w:bCs/>
                <w:i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A61A42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/>
                <w:sz w:val="24"/>
                <w:szCs w:val="24"/>
                <w:lang w:eastAsia="en-US"/>
              </w:rPr>
            </w:pPr>
            <w:r w:rsidRPr="00A61A42">
              <w:rPr>
                <w:rFonts w:ascii="Sylfaen" w:hAnsi="Sylfaen"/>
                <w:b/>
                <w:bCs/>
                <w:i/>
                <w:sz w:val="24"/>
                <w:szCs w:val="24"/>
                <w:lang w:eastAsia="en-US"/>
              </w:rPr>
              <w:t>Բնութագիր</w:t>
            </w:r>
          </w:p>
        </w:tc>
      </w:tr>
      <w:tr w:rsidR="002B4E76" w:rsidRPr="00A61A42" w:rsidTr="0064117B">
        <w:trPr>
          <w:gridBefore w:val="1"/>
          <w:gridAfter w:val="1"/>
          <w:wBefore w:w="37" w:type="dxa"/>
          <w:wAfter w:w="324" w:type="dxa"/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A61A42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A61A42"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A61A42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A61A42"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A61A42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A61A42"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2B4E76" w:rsidRPr="00A61A42" w:rsidTr="0064117B">
        <w:trPr>
          <w:gridBefore w:val="1"/>
          <w:gridAfter w:val="1"/>
          <w:wBefore w:w="37" w:type="dxa"/>
          <w:wAfter w:w="324" w:type="dxa"/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A61A42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A61A42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proofErr w:type="spellStart"/>
            <w:r w:rsidRPr="00A61A42">
              <w:rPr>
                <w:rFonts w:ascii="Sylfaen" w:hAnsi="Sylfaen"/>
                <w:sz w:val="20"/>
                <w:szCs w:val="20"/>
                <w:lang w:val="en-US" w:eastAsia="en-US"/>
              </w:rPr>
              <w:t>Դեղորայք</w:t>
            </w:r>
            <w:proofErr w:type="spellEnd"/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E76" w:rsidRPr="00A61A42" w:rsidRDefault="002B4E76" w:rsidP="00783A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 w:eastAsia="en-US"/>
              </w:rPr>
            </w:pPr>
            <w:r w:rsidRPr="00A61A42">
              <w:rPr>
                <w:rFonts w:ascii="Sylfaen" w:hAnsi="Sylfaen" w:cs="Courier New"/>
                <w:sz w:val="20"/>
                <w:szCs w:val="20"/>
                <w:lang w:val="en-US" w:eastAsia="en-US"/>
              </w:rPr>
              <w:t> 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54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C40BE6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Բերլիպրիլ պլյուս 10/25                   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Berlipril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plus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10/25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Դեղահատեր, 10մգ+25մգ, բլիստերում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 – Հանձնելու պահին պիտանիության ժամկետի 1/2 առկայություն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Նշանադրումը – Ֆիրմային նշանի առկայությունը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 նշանները -  ՙվախենում է խոնավությունից՚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54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Վերոշպիրոն 25մգ    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Verospiron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25mg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Դեղահատեր, 25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բլիստերում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 – Հանձնելու պահին պիտանիության ժամկետի 1/2 առկայություն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Նշանադրումը – Ֆիրմային նշանի առկայությունը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 նշանները -  ՙվախենում է խոնավությունից՚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54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3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Վերոշպիրոն 50մգ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Verospiron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50mg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Դեղապատիճներ, 50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բլիստերում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 – Հանձնելու պահին պիտանիության ժամկետի 1/2 առկայություն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Նշանադրումը – Ֆիրմային նշանի առկայությունը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 նշանները -  ՙվախենում է խոնավությունից՚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54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4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Ցեֆազոլին 1գ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Cefazolin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1g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Դ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եղափոշի ներարկման լուծույթի, 1000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ապակե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սրվակներ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54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5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Ցեֆտրիաքսոն                                       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Ceftriaxone</w:t>
            </w:r>
            <w:proofErr w:type="spellEnd"/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3" w:rsidRPr="00AA3FCB" w:rsidRDefault="00A61A42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Դ</w:t>
            </w:r>
            <w:r w:rsidRPr="00AA3FCB">
              <w:rPr>
                <w:rFonts w:ascii="Sylfaen" w:hAnsi="Sylfaen"/>
                <w:sz w:val="20"/>
                <w:szCs w:val="20"/>
              </w:rPr>
              <w:t>եղափոշի ներարկման լուծույթի, 1</w:t>
            </w: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սրվակ</w:t>
            </w:r>
            <w:proofErr w:type="spellEnd"/>
            <w:r w:rsidR="00362C23"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362C23"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="00362C23"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="00362C23"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="00362C23"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="00362C23"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362C23"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="00362C23"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362C23"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="00362C23"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362C23"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="00362C23" w:rsidRPr="00AA3FCB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="00362C23"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="00362C23" w:rsidRPr="00AA3FCB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A61A42" w:rsidRPr="00AA3FCB" w:rsidRDefault="00362C23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A61A42" w:rsidRPr="00AA3FCB" w:rsidTr="00231799">
        <w:trPr>
          <w:gridBefore w:val="1"/>
          <w:gridAfter w:val="1"/>
          <w:wBefore w:w="37" w:type="dxa"/>
          <w:wAfter w:w="324" w:type="dxa"/>
          <w:trHeight w:val="108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6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Ինդոմետացին քսուք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Indometacin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ointment</w:t>
            </w:r>
            <w:proofErr w:type="spellEnd"/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Քսուք, 100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 40</w:t>
            </w: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ալյումինե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պարկուճ</w:t>
            </w:r>
            <w:proofErr w:type="spellEnd"/>
          </w:p>
        </w:tc>
      </w:tr>
      <w:tr w:rsidR="00A61A42" w:rsidRPr="00AA3FCB" w:rsidTr="00D533A9">
        <w:trPr>
          <w:gridBefore w:val="1"/>
          <w:gridAfter w:val="1"/>
          <w:wBefore w:w="37" w:type="dxa"/>
          <w:wAfter w:w="324" w:type="dxa"/>
          <w:trHeight w:val="557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7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Դեքսամեթազոն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Dexamethasone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3" w:rsidRPr="00AA3FCB" w:rsidRDefault="00A61A42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Լ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ուծույթ ներարկման, 4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 1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ամպուլներ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A61A42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A61A42" w:rsidRPr="00AA3FCB" w:rsidTr="00231799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lastRenderedPageBreak/>
              <w:t>8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Սալբուտամոլ 4մգ </w:t>
            </w:r>
            <w:proofErr w:type="spellStart"/>
            <w:r w:rsidRPr="00E935BE">
              <w:rPr>
                <w:rFonts w:ascii="Sylfaen" w:hAnsi="Sylfaen"/>
                <w:sz w:val="20"/>
              </w:rPr>
              <w:t>Salbutamol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4mg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3" w:rsidRPr="00AA3FCB" w:rsidRDefault="00A61A42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/>
                <w:sz w:val="20"/>
                <w:szCs w:val="20"/>
              </w:rPr>
              <w:t>Դեղահատեր, 4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բլիստերում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և</w:t>
            </w:r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ապակե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տարայում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 – Հանձնելու պահին պիտանիության ժամկետի 1/2 առկայություն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Նշանադրումը – Ֆիրմային նշանի առկայությունը           </w:t>
            </w:r>
          </w:p>
          <w:p w:rsidR="00A61A42" w:rsidRPr="00AA3FCB" w:rsidRDefault="00362C23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 նշանները -  ՙվախենում է խոնավությունից՚</w:t>
            </w:r>
            <w:r w:rsidR="00A61A42"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9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Սալբուտամոլ ցողացիր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Salbutamol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aerosol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Ց</w:t>
            </w:r>
            <w:r w:rsidRPr="00AA3FCB">
              <w:rPr>
                <w:rFonts w:ascii="Sylfaen" w:hAnsi="Sylfaen"/>
                <w:sz w:val="20"/>
                <w:szCs w:val="20"/>
              </w:rPr>
              <w:t>ողացիր շնչառման, 100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մկգ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դեղաչափ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, 200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դեղաչափ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ալյումինե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տարայում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դեղաչափիչ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մխոցով</w:t>
            </w:r>
            <w:proofErr w:type="spellEnd"/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10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Պիրացետամ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Piracetam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Լ</w:t>
            </w:r>
            <w:r w:rsidRPr="00AA3FCB">
              <w:rPr>
                <w:rFonts w:ascii="Sylfaen" w:hAnsi="Sylfaen"/>
                <w:sz w:val="20"/>
                <w:szCs w:val="20"/>
              </w:rPr>
              <w:t>ուծույթ մ/մ և ն/ե ներարկման, 200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>, 5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ամպուլներ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11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Մեթիպրեդ 4մգ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Methypred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4mg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Դեղահատեր, 4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պլաստիկե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տարայում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 – Հանձնելու պահին պիտանիության ժամկետի 1/2 առկայություն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Նշանադրումը – Ֆիրմային նշանի առկայությունը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 նշանները -  ՙվախենում է խոնավությունից՚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12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Օմեպրազոլ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Omeprazole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/>
                <w:sz w:val="20"/>
                <w:szCs w:val="20"/>
              </w:rPr>
              <w:t>Դեղապատիճներ, 20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բլիստերում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 – Հանձնելու պահին պիտանիության ժամկետի 1/2 առկայություն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Նշանադրումը – Ֆիրմային նշանի առկայությունը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 նշանները -  ՙվախենում է խոնավությունից՚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13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Կարդիոմագնիլ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Cardiomagnyl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Դ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եղահատեր  թաղանթապատ, (75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+15.2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 – Հանձնելու պահին պիտանիության ժամկետի 1/2 առկայություն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Նշանադրումը – Ֆիրմային նշանի առկայությունը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 նշանները -  ՙվախենում է խոնավությունից՚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14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Ֆուրոսեմիդ    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Furosemide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Լ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ուծույթ ներարկման, 10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 2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ամպուլներ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15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Տրիմեկոր ՄՌ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Trimecor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MR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Դ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եղահատեր թաղանթապատ, կարգավորվող ձերբազատմամբ, 35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բլիստերում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 – Հանձնելու պահին պիտանիության ժամկետի 1/2 առկայություն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Նշանադրումը – Ֆիրմային նշանի առկայությունը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 նշանները -  ՙվախենում է խոնավությունից՚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16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Բիսեպտոլ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Biseptol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3" w:rsidRPr="00AA3FCB" w:rsidRDefault="00A61A42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Դեղահատեր, </w:t>
            </w:r>
            <w:r w:rsidRPr="00AA3FCB">
              <w:rPr>
                <w:rFonts w:ascii="Sylfaen" w:hAnsi="Sylfaen"/>
                <w:sz w:val="20"/>
                <w:szCs w:val="20"/>
              </w:rPr>
              <w:t>400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>+80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 – Հանձնելու պահին պիտանիության ժամկետի 1/2 առկայություն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Նշանադրումը – Ֆիրմային նշանի առկայությունը           </w:t>
            </w:r>
          </w:p>
          <w:p w:rsidR="00A61A42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 նշանները -  ՙվախենում է խոնավությունից՚</w:t>
            </w:r>
            <w:r w:rsidR="00A61A42" w:rsidRPr="00AA3FCB">
              <w:rPr>
                <w:rFonts w:ascii="Sylfaen" w:hAnsi="Sylfaen"/>
                <w:sz w:val="20"/>
                <w:szCs w:val="20"/>
              </w:rPr>
              <w:t xml:space="preserve">  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17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Պրիլամիդ 4մգ/1,25մգ    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lastRenderedPageBreak/>
              <w:t>Prilamid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4mg/1,25mg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Դ</w:t>
            </w:r>
            <w:r w:rsidRPr="00AA3FCB">
              <w:rPr>
                <w:rFonts w:ascii="Sylfaen" w:hAnsi="Sylfaen"/>
                <w:sz w:val="20"/>
                <w:szCs w:val="20"/>
              </w:rPr>
              <w:t>եղահատեր, 4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>+1,25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բլիստերում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ությունը – Հանձնելու պահին պիտանիության 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ժամկետի 1/2 առկայություն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Նշանադրումը – Ֆիրմային նշանի առկայությունը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 նշանները -  ՙվախենում է խոնավությունից՚</w:t>
            </w:r>
          </w:p>
        </w:tc>
      </w:tr>
      <w:tr w:rsidR="00A61A42" w:rsidRPr="00B76F56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lastRenderedPageBreak/>
              <w:t>18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61A42" w:rsidRDefault="00A61A42" w:rsidP="00F206DE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E935BE">
              <w:rPr>
                <w:rFonts w:ascii="Sylfaen" w:hAnsi="Sylfaen"/>
                <w:sz w:val="20"/>
              </w:rPr>
              <w:t>Ամպիցիլին</w:t>
            </w:r>
            <w:r w:rsidRPr="00A61A42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E935BE">
              <w:rPr>
                <w:rFonts w:ascii="Sylfaen" w:hAnsi="Sylfaen"/>
                <w:sz w:val="20"/>
              </w:rPr>
              <w:t>ներարկման</w:t>
            </w:r>
            <w:r w:rsidRPr="00A61A42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E935BE">
              <w:rPr>
                <w:rFonts w:ascii="Sylfaen" w:hAnsi="Sylfaen"/>
                <w:sz w:val="20"/>
              </w:rPr>
              <w:t>լուծույթի</w:t>
            </w:r>
            <w:r w:rsidRPr="00A61A42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E935BE">
              <w:rPr>
                <w:rFonts w:ascii="Sylfaen" w:hAnsi="Sylfaen"/>
                <w:sz w:val="20"/>
              </w:rPr>
              <w:t>դեղափոշի</w:t>
            </w:r>
            <w:r w:rsidRPr="00A61A42">
              <w:rPr>
                <w:rFonts w:ascii="Sylfaen" w:hAnsi="Sylfaen"/>
                <w:sz w:val="20"/>
                <w:lang w:val="en-US"/>
              </w:rPr>
              <w:t xml:space="preserve"> 1000</w:t>
            </w:r>
            <w:r w:rsidRPr="00E935BE">
              <w:rPr>
                <w:rFonts w:ascii="Sylfaen" w:hAnsi="Sylfaen"/>
                <w:sz w:val="20"/>
              </w:rPr>
              <w:t>մգ</w:t>
            </w:r>
            <w:r w:rsidRPr="00A61A42">
              <w:rPr>
                <w:rFonts w:ascii="Sylfaen" w:hAnsi="Sylfaen"/>
                <w:sz w:val="20"/>
                <w:lang w:val="en-US"/>
              </w:rPr>
              <w:t xml:space="preserve">                                                                                                                                                  </w:t>
            </w:r>
            <w:proofErr w:type="spellStart"/>
            <w:r w:rsidRPr="00A61A42">
              <w:rPr>
                <w:rFonts w:ascii="Sylfaen" w:hAnsi="Sylfaen"/>
                <w:sz w:val="20"/>
                <w:lang w:val="en-US"/>
              </w:rPr>
              <w:t>Ampicillin</w:t>
            </w:r>
            <w:proofErr w:type="spellEnd"/>
            <w:r w:rsidRPr="00A61A42">
              <w:rPr>
                <w:rFonts w:ascii="Sylfaen" w:hAnsi="Sylfaen"/>
                <w:sz w:val="20"/>
                <w:lang w:val="en-US"/>
              </w:rPr>
              <w:t xml:space="preserve"> powder for solution for injection 1000mg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3" w:rsidRPr="00AA3FCB" w:rsidRDefault="00A61A42" w:rsidP="00231799">
            <w:pPr>
              <w:spacing w:after="0"/>
              <w:rPr>
                <w:rFonts w:ascii="Sylfaen" w:hAnsi="Sylfaen"/>
                <w:sz w:val="20"/>
                <w:szCs w:val="20"/>
                <w:lang w:val="en-US"/>
              </w:rPr>
            </w:pP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Դ</w:t>
            </w:r>
            <w:r w:rsidRPr="00AA3FCB">
              <w:rPr>
                <w:rFonts w:ascii="Sylfaen" w:hAnsi="Sylfaen"/>
                <w:sz w:val="20"/>
                <w:szCs w:val="20"/>
              </w:rPr>
              <w:t>եղափոշի</w:t>
            </w: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A3FCB">
              <w:rPr>
                <w:rFonts w:ascii="Sylfaen" w:hAnsi="Sylfaen"/>
                <w:sz w:val="20"/>
                <w:szCs w:val="20"/>
              </w:rPr>
              <w:t>ներարկման</w:t>
            </w: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A3FCB">
              <w:rPr>
                <w:rFonts w:ascii="Sylfaen" w:hAnsi="Sylfaen"/>
                <w:sz w:val="20"/>
                <w:szCs w:val="20"/>
              </w:rPr>
              <w:t>լուծույթի</w:t>
            </w: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 xml:space="preserve">, 1000մգ, 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ապակե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սրվակներ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         </w:t>
            </w:r>
          </w:p>
          <w:p w:rsidR="00A61A42" w:rsidRPr="00AA3FCB" w:rsidRDefault="00362C23" w:rsidP="00231799">
            <w:pPr>
              <w:spacing w:after="0"/>
              <w:rPr>
                <w:rFonts w:ascii="Sylfaen" w:hAnsi="Sylfaen"/>
                <w:sz w:val="20"/>
                <w:szCs w:val="20"/>
                <w:lang w:val="en-US"/>
              </w:rPr>
            </w:pP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 xml:space="preserve"> է՚</w:t>
            </w:r>
            <w:r w:rsidR="00A61A42" w:rsidRPr="00AA3FCB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19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Էուֆիլին 24մգ/մլ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Euphyllin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24mg/</w:t>
            </w:r>
            <w:proofErr w:type="spellStart"/>
            <w:r w:rsidRPr="00E935BE">
              <w:rPr>
                <w:rFonts w:ascii="Sylfaen" w:hAnsi="Sylfaen"/>
                <w:sz w:val="20"/>
              </w:rPr>
              <w:t>ml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Լ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ուծույթ ներարկման19, 2մգ/մլ+4,8մգ/մլ, 5մլ ամպուլներ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20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Նատրիումի քլորդ                        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Sodium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chloride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A61A42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Լ</w:t>
            </w:r>
            <w:r w:rsidRPr="00AA3FCB">
              <w:rPr>
                <w:rFonts w:ascii="Sylfaen" w:hAnsi="Sylfaen"/>
                <w:sz w:val="20"/>
                <w:szCs w:val="20"/>
              </w:rPr>
              <w:t>ուծույթ ներարկման, 9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մլ</w:t>
            </w:r>
            <w:proofErr w:type="spellEnd"/>
            <w:r w:rsidR="00657C00" w:rsidRPr="00AA3FC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A3FCB">
              <w:rPr>
                <w:rFonts w:ascii="Sylfaen" w:hAnsi="Sylfaen"/>
                <w:sz w:val="20"/>
                <w:szCs w:val="20"/>
              </w:rPr>
              <w:t>5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ամպուլներ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21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ԱՑՑ 200մգ ներքին ընդունման լուծույթի գրանուլներ                                                                                            ACC 200mg </w:t>
            </w:r>
            <w:proofErr w:type="spellStart"/>
            <w:r w:rsidRPr="00E935BE">
              <w:rPr>
                <w:rFonts w:ascii="Sylfaen" w:hAnsi="Sylfaen"/>
                <w:sz w:val="20"/>
              </w:rPr>
              <w:t>granules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for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oral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E935BE">
              <w:rPr>
                <w:rFonts w:ascii="Sylfaen" w:hAnsi="Sylfaen"/>
                <w:sz w:val="20"/>
              </w:rPr>
              <w:t>solution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657C00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րանուլներ ներքին ընդունման լուծույթի (նարնջի համով)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 200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 3</w:t>
            </w: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փաթեթիկներ</w:t>
            </w:r>
            <w:proofErr w:type="spellEnd"/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22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Մերկազոլիլ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Mercasolil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657C00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Դ</w:t>
            </w:r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եղահատեր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r w:rsidRPr="00AA3FC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5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բլիստերում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 – Հանձնելու պահին պիտանիության ժամկետի 1/2 առկայություն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Նշանադրումը – Ֆիրմային նշանի առկայությունը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 նշանները -  ՙվախենում է խոնավությունից՚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23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Լ-Թիրօքսին 100                      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L-Thyroxin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3" w:rsidRPr="00AA3FCB" w:rsidRDefault="00657C00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Դ</w:t>
            </w:r>
            <w:r w:rsidR="00A61A42" w:rsidRPr="00AA3FCB">
              <w:rPr>
                <w:rFonts w:ascii="Sylfaen" w:hAnsi="Sylfaen"/>
                <w:sz w:val="20"/>
                <w:szCs w:val="20"/>
              </w:rPr>
              <w:t>եղահատեր</w:t>
            </w:r>
            <w:r w:rsidRPr="00AA3FCB">
              <w:rPr>
                <w:rFonts w:ascii="Sylfaen" w:hAnsi="Sylfaen"/>
                <w:sz w:val="20"/>
                <w:szCs w:val="20"/>
              </w:rPr>
              <w:t>, 100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մկգ</w:t>
            </w:r>
            <w:proofErr w:type="spellEnd"/>
            <w:r w:rsidRPr="00AA3FC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sz w:val="20"/>
                <w:szCs w:val="20"/>
                <w:lang w:val="en-US"/>
              </w:rPr>
              <w:t>բլիստերում</w:t>
            </w:r>
            <w:proofErr w:type="spellEnd"/>
            <w:r w:rsidR="00362C23"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 – Հանձնելու պահին պիտանիության ժամկետի 1/2 առկայություն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Նշանադրումը – Ֆիրմային նշանի առկայությունը           </w:t>
            </w:r>
          </w:p>
          <w:p w:rsidR="00A61A42" w:rsidRPr="00AA3FCB" w:rsidRDefault="00362C23" w:rsidP="00231799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 նշանները -  ՙվախենում է խոնավությունից՚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24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Կետոտիֆեն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Ketotifen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657C00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Դ</w:t>
            </w:r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եղահատեր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 1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բլիստերում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 – Հանձնելու պահին պիտանիության ժամկետի 1/2 առկայություն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Նշանադրումը – Ֆիրմային նշանի առկայությունը 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 նշանները -  ՙվախենում է խոնավությունից՚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25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Սուպրաստին 20մգ/մլ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Suprastin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20mg/</w:t>
            </w:r>
            <w:proofErr w:type="spellStart"/>
            <w:r w:rsidRPr="00E935BE">
              <w:rPr>
                <w:rFonts w:ascii="Sylfaen" w:hAnsi="Sylfaen"/>
                <w:sz w:val="20"/>
              </w:rPr>
              <w:t>ml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657C00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Լ</w:t>
            </w:r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ուծույթ ներարկման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 20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 1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ամպուլներ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26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Լորատադին 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Loratadine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3" w:rsidRPr="00AA3FCB" w:rsidRDefault="00657C00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Դ</w:t>
            </w:r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եղահատեր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 10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 – Հանձնելու պահին պիտանիության ժամկետի 1/2 առկայություն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Նշանադրումը – Ֆիրմային նշանի առկայությունը           </w:t>
            </w:r>
          </w:p>
          <w:p w:rsidR="00A61A42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 նշանները -  ՙվախենում է խոնավությունից՚</w:t>
            </w:r>
            <w:r w:rsidR="00657C00"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                                                                                     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lastRenderedPageBreak/>
              <w:t>27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Դիկլոֆենակ                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Diklofenak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23" w:rsidRPr="00A5624A" w:rsidRDefault="00657C00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Դ</w:t>
            </w:r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եղահատեր թաղանթապատ, ռետարդ</w:t>
            </w:r>
            <w:r w:rsidRPr="00A5624A">
              <w:rPr>
                <w:rFonts w:ascii="Sylfaen" w:hAnsi="Sylfaen"/>
                <w:color w:val="000000"/>
                <w:sz w:val="20"/>
                <w:szCs w:val="20"/>
              </w:rPr>
              <w:t>, 100</w:t>
            </w: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</w:p>
          <w:p w:rsidR="00362C23" w:rsidRPr="00A5624A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Անվտան</w:t>
            </w:r>
            <w:r w:rsidR="00AA3FCB"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ությունը</w:t>
            </w:r>
            <w:r w:rsidRPr="00A5624A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r w:rsidRPr="00A5624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A5624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r w:rsidRPr="00A5624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A5624A">
              <w:rPr>
                <w:rFonts w:ascii="Sylfaen" w:hAnsi="Sylfaen"/>
                <w:color w:val="000000"/>
                <w:sz w:val="20"/>
                <w:szCs w:val="20"/>
              </w:rPr>
              <w:t xml:space="preserve"> 1/2 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</w:p>
          <w:p w:rsidR="00362C23" w:rsidRPr="00A5624A" w:rsidRDefault="00362C23" w:rsidP="00231799">
            <w:pPr>
              <w:spacing w:after="0" w:line="240" w:lineRule="auto"/>
              <w:rPr>
                <w:rFonts w:ascii="Sylfaen" w:hAnsi="Sylfaen"/>
                <w:color w:val="000000"/>
                <w:sz w:val="20"/>
                <w:szCs w:val="20"/>
              </w:rPr>
            </w:pPr>
            <w:r w:rsidRPr="00A5624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A5624A">
              <w:rPr>
                <w:rFonts w:ascii="Sylfaen" w:hAnsi="Sylfaen"/>
                <w:color w:val="000000"/>
                <w:sz w:val="20"/>
                <w:szCs w:val="20"/>
              </w:rPr>
              <w:t xml:space="preserve"> – 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A5624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A5624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A5624A">
              <w:rPr>
                <w:rFonts w:ascii="Sylfaen" w:hAnsi="Sylfaen"/>
                <w:color w:val="000000"/>
                <w:sz w:val="20"/>
                <w:szCs w:val="20"/>
              </w:rPr>
              <w:t xml:space="preserve">           </w:t>
            </w:r>
          </w:p>
          <w:p w:rsidR="00A61A42" w:rsidRPr="00A5624A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Pr="00A5624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A5624A">
              <w:rPr>
                <w:rFonts w:ascii="Sylfaen" w:hAnsi="Sylfaen"/>
                <w:color w:val="000000"/>
                <w:sz w:val="20"/>
                <w:szCs w:val="20"/>
              </w:rPr>
              <w:t xml:space="preserve"> -  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ՙվախենում</w:t>
            </w:r>
            <w:r w:rsidRPr="00A5624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A5624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խոնավությունից՚</w:t>
            </w:r>
            <w:r w:rsidR="00657C00" w:rsidRPr="00A5624A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="00A61A42" w:rsidRPr="00A5624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61A42" w:rsidRPr="00AA3FCB" w:rsidTr="0064117B">
        <w:trPr>
          <w:gridBefore w:val="1"/>
          <w:gridAfter w:val="1"/>
          <w:wBefore w:w="37" w:type="dxa"/>
          <w:wAfter w:w="324" w:type="dxa"/>
          <w:trHeight w:val="71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28</w:t>
            </w:r>
          </w:p>
        </w:tc>
        <w:tc>
          <w:tcPr>
            <w:tcW w:w="4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E935BE" w:rsidRDefault="00A61A42" w:rsidP="00F206D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 xml:space="preserve">Դիկլոֆենակ 25մգ/մլ                                                                                               </w:t>
            </w:r>
            <w:proofErr w:type="spellStart"/>
            <w:r w:rsidRPr="00E935BE">
              <w:rPr>
                <w:rFonts w:ascii="Sylfaen" w:hAnsi="Sylfaen"/>
                <w:sz w:val="20"/>
              </w:rPr>
              <w:t>Diclofenac</w:t>
            </w:r>
            <w:proofErr w:type="spellEnd"/>
            <w:r w:rsidRPr="00E935BE">
              <w:rPr>
                <w:rFonts w:ascii="Sylfaen" w:hAnsi="Sylfaen"/>
                <w:sz w:val="20"/>
              </w:rPr>
              <w:t xml:space="preserve"> 25mg/</w:t>
            </w:r>
            <w:proofErr w:type="spellStart"/>
            <w:r w:rsidRPr="00E935BE">
              <w:rPr>
                <w:rFonts w:ascii="Sylfaen" w:hAnsi="Sylfaen"/>
                <w:sz w:val="20"/>
              </w:rPr>
              <w:t>ml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A42" w:rsidRPr="00AA3FCB" w:rsidRDefault="00657C00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Լ</w:t>
            </w:r>
            <w:r w:rsidR="00A61A42" w:rsidRPr="00AA3FCB">
              <w:rPr>
                <w:rFonts w:ascii="Sylfaen" w:hAnsi="Sylfaen"/>
                <w:color w:val="000000"/>
                <w:sz w:val="20"/>
                <w:szCs w:val="20"/>
              </w:rPr>
              <w:t>ուծույթ մ/մ ներարկման</w:t>
            </w:r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 25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>, 3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</w:t>
            </w:r>
            <w:proofErr w:type="spellEnd"/>
            <w:r w:rsidRPr="00AA3FC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ամպուլներ</w:t>
            </w:r>
            <w:proofErr w:type="spellEnd"/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Անվտան</w:t>
            </w:r>
            <w:r w:rsidR="00AA3FCB" w:rsidRPr="00AA3FCB">
              <w:rPr>
                <w:rFonts w:ascii="Sylfaen" w:hAnsi="Sylfaen" w:cs="Arial"/>
                <w:sz w:val="20"/>
                <w:szCs w:val="20"/>
                <w:lang w:val="en-US"/>
              </w:rPr>
              <w:t>գ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Հանձնելու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պահին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պիտանիության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ժամկետի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1/2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</w:p>
          <w:p w:rsidR="00362C23" w:rsidRPr="00AA3FCB" w:rsidRDefault="00362C23" w:rsidP="00231799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Նշանադրումը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Ֆիրմային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նշանի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         </w:t>
            </w:r>
          </w:p>
          <w:p w:rsidR="00362C23" w:rsidRPr="00AA3FCB" w:rsidRDefault="00362C23" w:rsidP="00231799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Պայմանական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նշանները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-  </w:t>
            </w:r>
            <w:proofErr w:type="spellStart"/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ՙկոտրվող</w:t>
            </w:r>
            <w:proofErr w:type="spellEnd"/>
            <w:r w:rsidRPr="00AA3FC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A3FCB">
              <w:rPr>
                <w:rFonts w:ascii="Sylfaen" w:hAnsi="Sylfaen" w:cs="Arial"/>
                <w:sz w:val="20"/>
                <w:szCs w:val="20"/>
                <w:lang w:val="en-US"/>
              </w:rPr>
              <w:t>է՚</w:t>
            </w:r>
          </w:p>
        </w:tc>
      </w:tr>
      <w:tr w:rsidR="0064117B" w:rsidRPr="00A61A42" w:rsidTr="0064117B">
        <w:tblPrEx>
          <w:tblLook w:val="00A0"/>
        </w:tblPrEx>
        <w:trPr>
          <w:trHeight w:val="798"/>
        </w:trPr>
        <w:tc>
          <w:tcPr>
            <w:tcW w:w="5490" w:type="dxa"/>
            <w:gridSpan w:val="4"/>
          </w:tcPr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  <w:r w:rsidRPr="00A61A42">
              <w:rPr>
                <w:rFonts w:ascii="Sylfaen" w:hAnsi="Sylfaen"/>
                <w:b/>
                <w:sz w:val="18"/>
                <w:szCs w:val="18"/>
                <w:lang w:val="nb-NO"/>
              </w:rPr>
              <w:t xml:space="preserve">       </w:t>
            </w:r>
          </w:p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A61A42">
              <w:rPr>
                <w:rFonts w:ascii="Sylfaen" w:hAnsi="Sylfaen"/>
                <w:sz w:val="18"/>
                <w:szCs w:val="18"/>
                <w:lang w:val="nb-NO"/>
              </w:rPr>
              <w:t>Գ Ն Ո Ր Դ</w:t>
            </w:r>
          </w:p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A61A42">
              <w:rPr>
                <w:rFonts w:ascii="Sylfaen" w:hAnsi="Sylfaen"/>
                <w:sz w:val="18"/>
                <w:szCs w:val="18"/>
                <w:lang w:val="nb-NO"/>
              </w:rPr>
              <w:t>«ՎԵԴՈՒ ԲԺՇԿ. ԿԵՆՏՐՈՆ» ՓԲԸ</w:t>
            </w:r>
          </w:p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A61A42">
              <w:rPr>
                <w:rFonts w:ascii="Sylfaen" w:hAnsi="Sylfaen"/>
                <w:sz w:val="18"/>
                <w:szCs w:val="18"/>
                <w:lang w:val="nb-NO"/>
              </w:rPr>
              <w:t>ք. Վեդի, Գայի 2</w:t>
            </w:r>
          </w:p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A61A42">
              <w:rPr>
                <w:rFonts w:ascii="Sylfaen" w:hAnsi="Sylfaen"/>
                <w:sz w:val="18"/>
                <w:szCs w:val="18"/>
                <w:lang w:val="nb-NO"/>
              </w:rPr>
              <w:t>ՎՏԲ Հայաստան բանկ Արարատի Մ/ճ</w:t>
            </w:r>
          </w:p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A61A42">
              <w:rPr>
                <w:rFonts w:ascii="Sylfaen" w:hAnsi="Sylfaen"/>
                <w:sz w:val="18"/>
                <w:szCs w:val="18"/>
                <w:lang w:val="nb-NO"/>
              </w:rPr>
              <w:t>Հ/Հ 16008013879700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A61A42">
              <w:rPr>
                <w:rFonts w:ascii="Sylfaen" w:hAnsi="Sylfaen"/>
                <w:sz w:val="18"/>
                <w:szCs w:val="18"/>
                <w:lang w:val="nb-NO"/>
              </w:rPr>
              <w:t>ՀՎՀՀ 04112138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A61A42">
              <w:rPr>
                <w:rFonts w:ascii="Sylfaen" w:hAnsi="Sylfaen"/>
                <w:sz w:val="18"/>
                <w:szCs w:val="18"/>
                <w:lang w:val="pt-BR"/>
              </w:rPr>
              <w:t xml:space="preserve">       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A61A42">
              <w:rPr>
                <w:rFonts w:ascii="Sylfaen" w:hAnsi="Sylfaen"/>
                <w:sz w:val="18"/>
                <w:szCs w:val="18"/>
                <w:lang w:val="pt-BR"/>
              </w:rPr>
              <w:t xml:space="preserve">     ---------------------------------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A61A42">
              <w:rPr>
                <w:rFonts w:ascii="Sylfaen" w:hAnsi="Sylfaen"/>
                <w:sz w:val="20"/>
                <w:vertAlign w:val="superscript"/>
                <w:lang w:val="pt-BR"/>
              </w:rPr>
              <w:t xml:space="preserve"> ¥ստորագրություն¤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A61A42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61A42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  <w:tc>
          <w:tcPr>
            <w:tcW w:w="4333" w:type="dxa"/>
          </w:tcPr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64117B" w:rsidRPr="00A61A42" w:rsidRDefault="0064117B" w:rsidP="00760AF4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A61A42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20"/>
                <w:lang w:val="nb-NO"/>
              </w:rPr>
            </w:pPr>
            <w:r w:rsidRPr="00A61A42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20"/>
                <w:lang w:val="nb-NO"/>
              </w:rPr>
            </w:pPr>
            <w:r w:rsidRPr="00A61A42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20"/>
                <w:lang w:val="nb-NO"/>
              </w:rPr>
            </w:pPr>
            <w:r w:rsidRPr="00A61A42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20"/>
                <w:lang w:val="nb-NO"/>
              </w:rPr>
            </w:pPr>
            <w:r w:rsidRPr="00A61A42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20"/>
                <w:lang w:val="nb-NO"/>
              </w:rPr>
            </w:pPr>
            <w:r w:rsidRPr="00A61A42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61A42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A61A42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A61A42">
              <w:rPr>
                <w:rFonts w:ascii="Sylfaen" w:hAnsi="Sylfaen"/>
                <w:sz w:val="20"/>
                <w:vertAlign w:val="superscript"/>
                <w:lang w:val="pt-BR"/>
              </w:rPr>
              <w:t>¥ստորագրություն¤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A61A42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64117B" w:rsidRPr="00A61A42" w:rsidRDefault="0064117B" w:rsidP="00760AF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61A42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  <w:tc>
          <w:tcPr>
            <w:tcW w:w="1235" w:type="dxa"/>
            <w:gridSpan w:val="2"/>
          </w:tcPr>
          <w:p w:rsidR="0064117B" w:rsidRPr="00A61A42" w:rsidRDefault="0064117B" w:rsidP="00893AC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A74B0B" w:rsidRPr="00A61A42" w:rsidRDefault="00A74B0B" w:rsidP="00783AC3">
      <w:pPr>
        <w:ind w:left="-990"/>
        <w:rPr>
          <w:rFonts w:ascii="Sylfaen" w:hAnsi="Sylfaen"/>
          <w:lang w:val="hy-AM"/>
        </w:rPr>
      </w:pPr>
    </w:p>
    <w:sectPr w:rsidR="00A74B0B" w:rsidRPr="00A61A42" w:rsidSect="00902960">
      <w:pgSz w:w="12240" w:h="15840"/>
      <w:pgMar w:top="1440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46AF2"/>
    <w:multiLevelType w:val="hybridMultilevel"/>
    <w:tmpl w:val="13B69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154D53"/>
    <w:multiLevelType w:val="hybridMultilevel"/>
    <w:tmpl w:val="7842E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3AC3"/>
    <w:rsid w:val="00046F23"/>
    <w:rsid w:val="000559D5"/>
    <w:rsid w:val="000626A6"/>
    <w:rsid w:val="00077AC3"/>
    <w:rsid w:val="0015287B"/>
    <w:rsid w:val="001539DD"/>
    <w:rsid w:val="00184EC3"/>
    <w:rsid w:val="00195B52"/>
    <w:rsid w:val="0021239D"/>
    <w:rsid w:val="00231799"/>
    <w:rsid w:val="002B4E76"/>
    <w:rsid w:val="00327ADF"/>
    <w:rsid w:val="00362C23"/>
    <w:rsid w:val="00415583"/>
    <w:rsid w:val="00443CB0"/>
    <w:rsid w:val="004D7FA7"/>
    <w:rsid w:val="005513A4"/>
    <w:rsid w:val="00556677"/>
    <w:rsid w:val="005656C3"/>
    <w:rsid w:val="005C4EA7"/>
    <w:rsid w:val="005D0D8C"/>
    <w:rsid w:val="006066E1"/>
    <w:rsid w:val="0064117B"/>
    <w:rsid w:val="00657C00"/>
    <w:rsid w:val="006E0E53"/>
    <w:rsid w:val="00712111"/>
    <w:rsid w:val="00783AC3"/>
    <w:rsid w:val="00796BE4"/>
    <w:rsid w:val="007C5B16"/>
    <w:rsid w:val="007E34AD"/>
    <w:rsid w:val="00893ACD"/>
    <w:rsid w:val="00902960"/>
    <w:rsid w:val="00925900"/>
    <w:rsid w:val="0096457F"/>
    <w:rsid w:val="0098548B"/>
    <w:rsid w:val="009A1D25"/>
    <w:rsid w:val="009A5F54"/>
    <w:rsid w:val="009D5437"/>
    <w:rsid w:val="00A5624A"/>
    <w:rsid w:val="00A61A42"/>
    <w:rsid w:val="00A74B0B"/>
    <w:rsid w:val="00AA3FCB"/>
    <w:rsid w:val="00B46AE7"/>
    <w:rsid w:val="00B76F56"/>
    <w:rsid w:val="00C2032C"/>
    <w:rsid w:val="00C22609"/>
    <w:rsid w:val="00C27BA7"/>
    <w:rsid w:val="00C86D25"/>
    <w:rsid w:val="00C9182D"/>
    <w:rsid w:val="00CD752B"/>
    <w:rsid w:val="00D42A77"/>
    <w:rsid w:val="00D533A9"/>
    <w:rsid w:val="00D7518B"/>
    <w:rsid w:val="00E068EE"/>
    <w:rsid w:val="00E11EC5"/>
    <w:rsid w:val="00E30CAC"/>
    <w:rsid w:val="00E77F30"/>
    <w:rsid w:val="00EE21AD"/>
    <w:rsid w:val="00F40858"/>
    <w:rsid w:val="00F548F5"/>
    <w:rsid w:val="00F77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AC3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EC3"/>
    <w:pPr>
      <w:ind w:left="720"/>
      <w:contextualSpacing/>
    </w:pPr>
  </w:style>
  <w:style w:type="character" w:customStyle="1" w:styleId="apple-style-span">
    <w:name w:val="apple-style-span"/>
    <w:basedOn w:val="a0"/>
    <w:rsid w:val="006E0E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4EE1E-EC28-4AC8-A9B1-6A3CDFED5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1477</Words>
  <Characters>8420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TEST</cp:lastModifiedBy>
  <cp:revision>39</cp:revision>
  <dcterms:created xsi:type="dcterms:W3CDTF">2014-01-13T07:47:00Z</dcterms:created>
  <dcterms:modified xsi:type="dcterms:W3CDTF">2014-06-09T11:03:00Z</dcterms:modified>
</cp:coreProperties>
</file>